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1518A" w14:textId="77777777" w:rsidR="00316874" w:rsidRDefault="000D4D1C" w:rsidP="000D4D1C">
      <w:pPr>
        <w:pStyle w:val="BodyText"/>
        <w:jc w:val="center"/>
      </w:pPr>
      <w:r>
        <w:t>UNIVERSAL</w:t>
      </w:r>
      <w:r>
        <w:rPr>
          <w:spacing w:val="58"/>
        </w:rPr>
        <w:t xml:space="preserve"> </w:t>
      </w:r>
      <w:r>
        <w:t>AVAILABILITY</w:t>
      </w:r>
      <w:r>
        <w:rPr>
          <w:spacing w:val="60"/>
        </w:rPr>
        <w:t xml:space="preserve"> </w:t>
      </w:r>
      <w:r>
        <w:rPr>
          <w:spacing w:val="-2"/>
        </w:rPr>
        <w:t>NOTICE</w:t>
      </w:r>
    </w:p>
    <w:p w14:paraId="6CE1F14C" w14:textId="77777777" w:rsidR="00316874" w:rsidRDefault="000D4D1C">
      <w:pPr>
        <w:pStyle w:val="BodyText"/>
        <w:spacing w:before="5"/>
        <w:ind w:left="30"/>
        <w:jc w:val="center"/>
      </w:pPr>
      <w:r>
        <w:rPr>
          <w:w w:val="105"/>
        </w:rPr>
        <w:t>BRYN</w:t>
      </w:r>
      <w:r>
        <w:rPr>
          <w:spacing w:val="-16"/>
          <w:w w:val="105"/>
        </w:rPr>
        <w:t xml:space="preserve"> </w:t>
      </w:r>
      <w:r>
        <w:rPr>
          <w:w w:val="105"/>
        </w:rPr>
        <w:t>MAWR</w:t>
      </w:r>
      <w:r>
        <w:rPr>
          <w:spacing w:val="-15"/>
          <w:w w:val="105"/>
        </w:rPr>
        <w:t xml:space="preserve"> </w:t>
      </w:r>
      <w:r>
        <w:rPr>
          <w:w w:val="105"/>
        </w:rPr>
        <w:t>COLLEGE</w:t>
      </w:r>
      <w:r>
        <w:rPr>
          <w:spacing w:val="-9"/>
          <w:w w:val="105"/>
        </w:rPr>
        <w:t xml:space="preserve"> </w:t>
      </w:r>
      <w:r>
        <w:rPr>
          <w:w w:val="105"/>
        </w:rPr>
        <w:t>RETIREMENT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PLAN</w:t>
      </w:r>
    </w:p>
    <w:p w14:paraId="32F2EC78" w14:textId="77777777" w:rsidR="00316874" w:rsidRDefault="00316874">
      <w:pPr>
        <w:pStyle w:val="BodyText"/>
      </w:pPr>
    </w:p>
    <w:p w14:paraId="2C6674D0" w14:textId="77777777" w:rsidR="00316874" w:rsidRDefault="00316874">
      <w:pPr>
        <w:pStyle w:val="BodyText"/>
        <w:spacing w:before="37"/>
      </w:pPr>
    </w:p>
    <w:p w14:paraId="719C1265" w14:textId="77777777" w:rsidR="00316874" w:rsidRDefault="000D4D1C">
      <w:pPr>
        <w:pStyle w:val="BodyText"/>
        <w:spacing w:before="1" w:line="249" w:lineRule="auto"/>
        <w:ind w:left="122" w:firstLine="1"/>
      </w:pPr>
      <w:r>
        <w:rPr>
          <w:w w:val="105"/>
        </w:rPr>
        <w:t>This</w:t>
      </w:r>
      <w:r>
        <w:rPr>
          <w:spacing w:val="-13"/>
          <w:w w:val="105"/>
        </w:rPr>
        <w:t xml:space="preserve"> </w:t>
      </w:r>
      <w:r>
        <w:rPr>
          <w:w w:val="105"/>
        </w:rPr>
        <w:t>notice</w:t>
      </w:r>
      <w:r>
        <w:rPr>
          <w:spacing w:val="-10"/>
          <w:w w:val="105"/>
        </w:rPr>
        <w:t xml:space="preserve"> </w:t>
      </w:r>
      <w:r>
        <w:rPr>
          <w:w w:val="105"/>
        </w:rPr>
        <w:t>provides</w:t>
      </w:r>
      <w:r>
        <w:rPr>
          <w:spacing w:val="-3"/>
          <w:w w:val="105"/>
        </w:rPr>
        <w:t xml:space="preserve"> </w:t>
      </w:r>
      <w:r>
        <w:rPr>
          <w:w w:val="105"/>
        </w:rPr>
        <w:t>important</w:t>
      </w:r>
      <w:r>
        <w:rPr>
          <w:spacing w:val="-1"/>
          <w:w w:val="105"/>
        </w:rPr>
        <w:t xml:space="preserve"> </w:t>
      </w:r>
      <w:r>
        <w:rPr>
          <w:w w:val="105"/>
        </w:rPr>
        <w:t>information about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rights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defer</w:t>
      </w:r>
      <w:r>
        <w:rPr>
          <w:spacing w:val="-8"/>
          <w:w w:val="105"/>
        </w:rPr>
        <w:t xml:space="preserve"> </w:t>
      </w:r>
      <w:r>
        <w:rPr>
          <w:w w:val="105"/>
        </w:rPr>
        <w:t>compensation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Bryn</w:t>
      </w:r>
      <w:r>
        <w:rPr>
          <w:spacing w:val="-9"/>
          <w:w w:val="105"/>
        </w:rPr>
        <w:t xml:space="preserve"> </w:t>
      </w:r>
      <w:r>
        <w:rPr>
          <w:w w:val="105"/>
        </w:rPr>
        <w:t>Mawr</w:t>
      </w:r>
      <w:r>
        <w:rPr>
          <w:spacing w:val="-6"/>
          <w:w w:val="105"/>
        </w:rPr>
        <w:t xml:space="preserve"> </w:t>
      </w:r>
      <w:r>
        <w:rPr>
          <w:w w:val="105"/>
        </w:rPr>
        <w:t>College Retirement Plan (the "Plan").</w:t>
      </w:r>
    </w:p>
    <w:p w14:paraId="0B7AADCC" w14:textId="77777777" w:rsidR="00316874" w:rsidRDefault="00316874">
      <w:pPr>
        <w:pStyle w:val="BodyText"/>
        <w:spacing w:before="11"/>
      </w:pPr>
    </w:p>
    <w:p w14:paraId="7C6A1D62" w14:textId="77777777" w:rsidR="00316874" w:rsidRDefault="000D4D1C">
      <w:pPr>
        <w:pStyle w:val="BodyText"/>
        <w:spacing w:before="1" w:line="252" w:lineRule="auto"/>
        <w:ind w:left="484" w:right="2892" w:hanging="1"/>
      </w:pP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Plan</w:t>
      </w:r>
      <w:r>
        <w:rPr>
          <w:spacing w:val="-6"/>
          <w:w w:val="105"/>
        </w:rPr>
        <w:t xml:space="preserve"> </w:t>
      </w:r>
      <w:r>
        <w:rPr>
          <w:w w:val="105"/>
        </w:rPr>
        <w:t>Administrator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Board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Trustees of</w:t>
      </w:r>
      <w:r>
        <w:rPr>
          <w:spacing w:val="-16"/>
          <w:w w:val="105"/>
        </w:rPr>
        <w:t xml:space="preserve"> </w:t>
      </w:r>
      <w:r>
        <w:rPr>
          <w:w w:val="105"/>
        </w:rPr>
        <w:t>Bryn</w:t>
      </w:r>
      <w:r>
        <w:rPr>
          <w:spacing w:val="-6"/>
          <w:w w:val="105"/>
        </w:rPr>
        <w:t xml:space="preserve"> </w:t>
      </w:r>
      <w:r>
        <w:rPr>
          <w:w w:val="105"/>
        </w:rPr>
        <w:t>Mawr</w:t>
      </w:r>
      <w:r>
        <w:rPr>
          <w:spacing w:val="-4"/>
          <w:w w:val="105"/>
        </w:rPr>
        <w:t xml:space="preserve"> </w:t>
      </w:r>
      <w:r>
        <w:rPr>
          <w:w w:val="105"/>
        </w:rPr>
        <w:t>College Address: 101 N. Merion Avenue, Bryn Mawr, PA 19010-2823</w:t>
      </w:r>
    </w:p>
    <w:p w14:paraId="0DF6343D" w14:textId="77777777" w:rsidR="00316874" w:rsidRDefault="000D4D1C">
      <w:pPr>
        <w:pStyle w:val="BodyText"/>
        <w:spacing w:line="262" w:lineRule="exact"/>
        <w:ind w:left="482"/>
      </w:pPr>
      <w:r>
        <w:t>Phone</w:t>
      </w:r>
      <w:r>
        <w:rPr>
          <w:spacing w:val="32"/>
        </w:rPr>
        <w:t xml:space="preserve"> </w:t>
      </w:r>
      <w:r>
        <w:t>number:</w:t>
      </w:r>
      <w:r>
        <w:rPr>
          <w:spacing w:val="43"/>
        </w:rPr>
        <w:t xml:space="preserve"> </w:t>
      </w:r>
      <w:proofErr w:type="gramStart"/>
      <w:r>
        <w:t>610-526-</w:t>
      </w:r>
      <w:r>
        <w:rPr>
          <w:spacing w:val="-4"/>
        </w:rPr>
        <w:t>5000</w:t>
      </w:r>
      <w:proofErr w:type="gramEnd"/>
    </w:p>
    <w:p w14:paraId="393EB08C" w14:textId="77777777" w:rsidR="00316874" w:rsidRDefault="00316874">
      <w:pPr>
        <w:pStyle w:val="BodyText"/>
        <w:spacing w:before="28"/>
      </w:pPr>
    </w:p>
    <w:p w14:paraId="3507C107" w14:textId="77777777" w:rsidR="00316874" w:rsidRDefault="000D4D1C">
      <w:pPr>
        <w:pStyle w:val="Heading2"/>
        <w:ind w:left="119"/>
      </w:pPr>
      <w:r>
        <w:rPr>
          <w:w w:val="105"/>
        </w:rPr>
        <w:t>Am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13"/>
          <w:w w:val="105"/>
        </w:rPr>
        <w:t xml:space="preserve"> </w:t>
      </w:r>
      <w:r>
        <w:rPr>
          <w:w w:val="105"/>
        </w:rPr>
        <w:t>eligible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make</w:t>
      </w:r>
      <w:r>
        <w:rPr>
          <w:spacing w:val="-5"/>
          <w:w w:val="105"/>
        </w:rPr>
        <w:t xml:space="preserve"> </w:t>
      </w:r>
      <w:r>
        <w:rPr>
          <w:w w:val="105"/>
        </w:rPr>
        <w:t>elective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deferrals?</w:t>
      </w:r>
    </w:p>
    <w:p w14:paraId="0584FF0A" w14:textId="77777777" w:rsidR="00316874" w:rsidRDefault="000D4D1C">
      <w:pPr>
        <w:pStyle w:val="BodyText"/>
        <w:spacing w:before="10" w:line="249" w:lineRule="auto"/>
        <w:ind w:left="480" w:firstLine="3"/>
      </w:pPr>
      <w:r>
        <w:rPr>
          <w:w w:val="105"/>
        </w:rPr>
        <w:t>You are</w:t>
      </w:r>
      <w:r>
        <w:rPr>
          <w:spacing w:val="-3"/>
          <w:w w:val="105"/>
        </w:rPr>
        <w:t xml:space="preserve"> </w:t>
      </w:r>
      <w:r>
        <w:rPr>
          <w:w w:val="105"/>
        </w:rPr>
        <w:t>eligible to make elective deferrals if you are</w:t>
      </w:r>
      <w:r>
        <w:rPr>
          <w:spacing w:val="-2"/>
          <w:w w:val="105"/>
        </w:rPr>
        <w:t xml:space="preserve"> </w:t>
      </w:r>
      <w:r>
        <w:rPr>
          <w:w w:val="105"/>
        </w:rPr>
        <w:t>employed by Bryn Mawr College unless you are</w:t>
      </w:r>
      <w:r>
        <w:rPr>
          <w:spacing w:val="-3"/>
          <w:w w:val="105"/>
        </w:rPr>
        <w:t xml:space="preserve"> </w:t>
      </w:r>
      <w:r>
        <w:rPr>
          <w:w w:val="105"/>
        </w:rPr>
        <w:t>a student performing services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Bryn</w:t>
      </w:r>
      <w:r>
        <w:rPr>
          <w:spacing w:val="-8"/>
          <w:w w:val="105"/>
        </w:rPr>
        <w:t xml:space="preserve"> </w:t>
      </w:r>
      <w:r>
        <w:rPr>
          <w:w w:val="105"/>
        </w:rPr>
        <w:t>Mawr</w:t>
      </w:r>
      <w:r>
        <w:rPr>
          <w:spacing w:val="-1"/>
          <w:w w:val="105"/>
        </w:rPr>
        <w:t xml:space="preserve"> </w:t>
      </w:r>
      <w:r>
        <w:rPr>
          <w:w w:val="105"/>
        </w:rPr>
        <w:t>College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where</w:t>
      </w:r>
      <w:r>
        <w:rPr>
          <w:spacing w:val="-3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pursuing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course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study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Bryn Mawr College.</w:t>
      </w:r>
    </w:p>
    <w:p w14:paraId="5A38DFC6" w14:textId="77777777" w:rsidR="00316874" w:rsidRDefault="00316874">
      <w:pPr>
        <w:pStyle w:val="BodyText"/>
        <w:spacing w:before="15"/>
      </w:pPr>
    </w:p>
    <w:p w14:paraId="52ED9129" w14:textId="77777777" w:rsidR="00316874" w:rsidRDefault="000D4D1C">
      <w:pPr>
        <w:pStyle w:val="BodyText"/>
        <w:ind w:left="483"/>
      </w:pP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can</w:t>
      </w:r>
      <w:r>
        <w:rPr>
          <w:spacing w:val="-15"/>
          <w:w w:val="105"/>
        </w:rPr>
        <w:t xml:space="preserve"> </w:t>
      </w:r>
      <w:r>
        <w:rPr>
          <w:w w:val="105"/>
        </w:rPr>
        <w:t>start</w:t>
      </w:r>
      <w:r>
        <w:rPr>
          <w:spacing w:val="-7"/>
          <w:w w:val="105"/>
        </w:rPr>
        <w:t xml:space="preserve"> </w:t>
      </w:r>
      <w:r>
        <w:rPr>
          <w:w w:val="105"/>
        </w:rPr>
        <w:t>making</w:t>
      </w:r>
      <w:r>
        <w:rPr>
          <w:spacing w:val="-3"/>
          <w:w w:val="105"/>
        </w:rPr>
        <w:t xml:space="preserve"> </w:t>
      </w:r>
      <w:r>
        <w:rPr>
          <w:w w:val="105"/>
        </w:rPr>
        <w:t>elective</w:t>
      </w:r>
      <w:r>
        <w:rPr>
          <w:spacing w:val="-5"/>
          <w:w w:val="105"/>
        </w:rPr>
        <w:t xml:space="preserve"> </w:t>
      </w:r>
      <w:r>
        <w:rPr>
          <w:w w:val="105"/>
        </w:rPr>
        <w:t>deferrals immediately</w:t>
      </w:r>
      <w:r>
        <w:rPr>
          <w:spacing w:val="3"/>
          <w:w w:val="105"/>
        </w:rPr>
        <w:t xml:space="preserve"> </w:t>
      </w:r>
      <w:r>
        <w:rPr>
          <w:w w:val="105"/>
        </w:rPr>
        <w:t>upon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w w:val="105"/>
        </w:rPr>
        <w:t>hire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date.</w:t>
      </w:r>
    </w:p>
    <w:p w14:paraId="7EE6B0C0" w14:textId="77777777" w:rsidR="00316874" w:rsidRDefault="00316874">
      <w:pPr>
        <w:pStyle w:val="BodyText"/>
        <w:spacing w:before="29"/>
      </w:pPr>
    </w:p>
    <w:p w14:paraId="7317B44D" w14:textId="77777777" w:rsidR="00316874" w:rsidRDefault="000D4D1C">
      <w:pPr>
        <w:pStyle w:val="Heading2"/>
      </w:pPr>
      <w:r>
        <w:rPr>
          <w:w w:val="105"/>
        </w:rPr>
        <w:t>What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elective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deferrals?</w:t>
      </w:r>
    </w:p>
    <w:p w14:paraId="6F6CE63B" w14:textId="77777777" w:rsidR="00316874" w:rsidRDefault="000D4D1C">
      <w:pPr>
        <w:pStyle w:val="BodyText"/>
        <w:spacing w:before="4" w:line="252" w:lineRule="auto"/>
        <w:ind w:left="483" w:right="177" w:hanging="2"/>
      </w:pPr>
      <w:r>
        <w:rPr>
          <w:w w:val="105"/>
        </w:rPr>
        <w:t>Elective</w:t>
      </w:r>
      <w:r>
        <w:rPr>
          <w:spacing w:val="-7"/>
          <w:w w:val="105"/>
        </w:rPr>
        <w:t xml:space="preserve"> </w:t>
      </w:r>
      <w:r>
        <w:rPr>
          <w:w w:val="105"/>
        </w:rPr>
        <w:t>deferrals</w:t>
      </w:r>
      <w:r>
        <w:rPr>
          <w:spacing w:val="-1"/>
          <w:w w:val="105"/>
        </w:rPr>
        <w:t xml:space="preserve"> </w:t>
      </w:r>
      <w:r>
        <w:rPr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w w:val="105"/>
        </w:rPr>
        <w:t>contributions</w:t>
      </w:r>
      <w:r>
        <w:rPr>
          <w:spacing w:val="9"/>
          <w:w w:val="105"/>
        </w:rPr>
        <w:t xml:space="preserve"> </w:t>
      </w:r>
      <w:r>
        <w:rPr>
          <w:w w:val="105"/>
        </w:rPr>
        <w:t>you</w:t>
      </w:r>
      <w:r>
        <w:rPr>
          <w:spacing w:val="-5"/>
          <w:w w:val="105"/>
        </w:rPr>
        <w:t xml:space="preserve"> </w:t>
      </w:r>
      <w:r>
        <w:rPr>
          <w:w w:val="105"/>
        </w:rPr>
        <w:t>may</w:t>
      </w:r>
      <w:r>
        <w:rPr>
          <w:spacing w:val="-2"/>
          <w:w w:val="105"/>
        </w:rPr>
        <w:t xml:space="preserve"> </w:t>
      </w:r>
      <w:r>
        <w:rPr>
          <w:w w:val="105"/>
        </w:rPr>
        <w:t>make</w:t>
      </w:r>
      <w:r>
        <w:rPr>
          <w:spacing w:val="-9"/>
          <w:w w:val="105"/>
        </w:rPr>
        <w:t xml:space="preserve"> </w:t>
      </w:r>
      <w:r>
        <w:rPr>
          <w:w w:val="105"/>
        </w:rPr>
        <w:t>out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compensation to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Plan.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w w:val="105"/>
        </w:rPr>
        <w:t>may contribute to the Plan on a pre-tax or after-tax basis.</w:t>
      </w:r>
    </w:p>
    <w:p w14:paraId="3FC953CE" w14:textId="77777777" w:rsidR="00316874" w:rsidRDefault="00316874">
      <w:pPr>
        <w:pStyle w:val="BodyText"/>
        <w:spacing w:before="12"/>
      </w:pPr>
    </w:p>
    <w:p w14:paraId="29A0CEBE" w14:textId="77777777" w:rsidR="00316874" w:rsidRDefault="000D4D1C">
      <w:pPr>
        <w:pStyle w:val="BodyText"/>
        <w:spacing w:line="249" w:lineRule="auto"/>
        <w:ind w:left="483" w:right="120" w:hanging="1"/>
      </w:pPr>
      <w:r>
        <w:rPr>
          <w:w w:val="105"/>
        </w:rPr>
        <w:t>Pre-Tax</w:t>
      </w:r>
      <w:r>
        <w:rPr>
          <w:spacing w:val="-5"/>
          <w:w w:val="105"/>
        </w:rPr>
        <w:t xml:space="preserve"> </w:t>
      </w:r>
      <w:r>
        <w:rPr>
          <w:w w:val="105"/>
        </w:rPr>
        <w:t>contributions are</w:t>
      </w:r>
      <w:r>
        <w:rPr>
          <w:spacing w:val="-7"/>
          <w:w w:val="105"/>
        </w:rPr>
        <w:t xml:space="preserve"> </w:t>
      </w:r>
      <w:r>
        <w:rPr>
          <w:w w:val="105"/>
        </w:rPr>
        <w:t>made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Plan</w:t>
      </w:r>
      <w:r>
        <w:rPr>
          <w:spacing w:val="-10"/>
          <w:w w:val="105"/>
        </w:rPr>
        <w:t xml:space="preserve"> </w:t>
      </w:r>
      <w:r>
        <w:rPr>
          <w:w w:val="105"/>
        </w:rPr>
        <w:t>out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your</w:t>
      </w:r>
      <w:r>
        <w:rPr>
          <w:spacing w:val="-6"/>
          <w:w w:val="105"/>
        </w:rPr>
        <w:t xml:space="preserve"> </w:t>
      </w:r>
      <w:r>
        <w:rPr>
          <w:w w:val="105"/>
        </w:rPr>
        <w:t>compensation</w:t>
      </w:r>
      <w:r>
        <w:rPr>
          <w:spacing w:val="-1"/>
          <w:w w:val="105"/>
        </w:rPr>
        <w:t xml:space="preserve"> </w:t>
      </w:r>
      <w:r>
        <w:rPr>
          <w:w w:val="105"/>
        </w:rPr>
        <w:t>before</w:t>
      </w:r>
      <w:r>
        <w:rPr>
          <w:spacing w:val="-5"/>
          <w:w w:val="105"/>
        </w:rPr>
        <w:t xml:space="preserve"> </w:t>
      </w:r>
      <w:r>
        <w:rPr>
          <w:w w:val="105"/>
        </w:rPr>
        <w:t>taxes.</w:t>
      </w:r>
      <w:r>
        <w:rPr>
          <w:spacing w:val="-2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contributions are only taxed as compensation once you receive a distribution from the Plan.</w:t>
      </w:r>
    </w:p>
    <w:p w14:paraId="19281EC0" w14:textId="77777777" w:rsidR="00316874" w:rsidRDefault="00316874">
      <w:pPr>
        <w:pStyle w:val="BodyText"/>
        <w:spacing w:before="12"/>
      </w:pPr>
    </w:p>
    <w:p w14:paraId="3330696B" w14:textId="77777777" w:rsidR="00316874" w:rsidRDefault="000D4D1C">
      <w:pPr>
        <w:pStyle w:val="BodyText"/>
        <w:spacing w:line="252" w:lineRule="auto"/>
        <w:ind w:left="480" w:right="120" w:firstLine="4"/>
      </w:pPr>
      <w:r>
        <w:rPr>
          <w:w w:val="105"/>
        </w:rPr>
        <w:t>After-tax elective</w:t>
      </w:r>
      <w:r>
        <w:rPr>
          <w:spacing w:val="-2"/>
          <w:w w:val="105"/>
        </w:rPr>
        <w:t xml:space="preserve"> </w:t>
      </w:r>
      <w:r>
        <w:rPr>
          <w:w w:val="105"/>
        </w:rPr>
        <w:t>deferrals are</w:t>
      </w:r>
      <w:r>
        <w:rPr>
          <w:spacing w:val="-12"/>
          <w:w w:val="105"/>
        </w:rPr>
        <w:t xml:space="preserve"> </w:t>
      </w:r>
      <w:r>
        <w:rPr>
          <w:w w:val="105"/>
        </w:rPr>
        <w:t>known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Roth</w:t>
      </w:r>
      <w:r>
        <w:rPr>
          <w:spacing w:val="-7"/>
          <w:w w:val="105"/>
        </w:rPr>
        <w:t xml:space="preserve"> </w:t>
      </w:r>
      <w:r>
        <w:rPr>
          <w:w w:val="105"/>
        </w:rPr>
        <w:t>contributions.</w:t>
      </w:r>
      <w:r>
        <w:rPr>
          <w:spacing w:val="-10"/>
          <w:w w:val="105"/>
        </w:rPr>
        <w:t xml:space="preserve"> </w:t>
      </w:r>
      <w:r>
        <w:rPr>
          <w:w w:val="105"/>
        </w:rPr>
        <w:t>Roth</w:t>
      </w:r>
      <w:r>
        <w:rPr>
          <w:spacing w:val="-7"/>
          <w:w w:val="105"/>
        </w:rPr>
        <w:t xml:space="preserve"> </w:t>
      </w:r>
      <w:proofErr w:type="gramStart"/>
      <w:r>
        <w:rPr>
          <w:w w:val="105"/>
        </w:rPr>
        <w:t>contribution</w:t>
      </w:r>
      <w:proofErr w:type="gramEnd"/>
      <w:r>
        <w:rPr>
          <w:w w:val="105"/>
        </w:rPr>
        <w:t xml:space="preserve"> are</w:t>
      </w:r>
      <w:r>
        <w:rPr>
          <w:spacing w:val="-8"/>
          <w:w w:val="105"/>
        </w:rPr>
        <w:t xml:space="preserve"> </w:t>
      </w:r>
      <w:r>
        <w:rPr>
          <w:w w:val="105"/>
        </w:rPr>
        <w:t>made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after­ tax</w:t>
      </w:r>
      <w:r>
        <w:rPr>
          <w:spacing w:val="-3"/>
          <w:w w:val="105"/>
        </w:rPr>
        <w:t xml:space="preserve"> </w:t>
      </w:r>
      <w:r>
        <w:rPr>
          <w:w w:val="105"/>
        </w:rPr>
        <w:t>basis, but if</w:t>
      </w:r>
      <w:r>
        <w:rPr>
          <w:spacing w:val="-10"/>
          <w:w w:val="105"/>
        </w:rPr>
        <w:t xml:space="preserve"> </w:t>
      </w:r>
      <w:r>
        <w:rPr>
          <w:w w:val="105"/>
        </w:rPr>
        <w:t>certain requirements</w:t>
      </w:r>
      <w:r>
        <w:rPr>
          <w:spacing w:val="19"/>
          <w:w w:val="105"/>
        </w:rPr>
        <w:t xml:space="preserve"> </w:t>
      </w:r>
      <w:r>
        <w:rPr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w w:val="105"/>
        </w:rPr>
        <w:t>met,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"qualified distribution" from your</w:t>
      </w:r>
      <w:r>
        <w:rPr>
          <w:spacing w:val="-1"/>
          <w:w w:val="105"/>
        </w:rPr>
        <w:t xml:space="preserve"> </w:t>
      </w:r>
      <w:r>
        <w:rPr>
          <w:w w:val="105"/>
        </w:rPr>
        <w:t>Roth contributions will not be</w:t>
      </w:r>
      <w:r>
        <w:rPr>
          <w:spacing w:val="-4"/>
          <w:w w:val="105"/>
        </w:rPr>
        <w:t xml:space="preserve"> </w:t>
      </w:r>
      <w:r>
        <w:rPr>
          <w:w w:val="105"/>
        </w:rPr>
        <w:t>taxed</w:t>
      </w:r>
      <w:r>
        <w:rPr>
          <w:spacing w:val="-2"/>
          <w:w w:val="105"/>
        </w:rPr>
        <w:t xml:space="preserve"> </w:t>
      </w:r>
      <w:r>
        <w:rPr>
          <w:w w:val="105"/>
        </w:rPr>
        <w:t>when you take</w:t>
      </w:r>
      <w:r>
        <w:rPr>
          <w:spacing w:val="-7"/>
          <w:w w:val="105"/>
        </w:rPr>
        <w:t xml:space="preserve"> </w:t>
      </w:r>
      <w:r>
        <w:rPr>
          <w:w w:val="105"/>
        </w:rPr>
        <w:t>them out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Plan (see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Summary Plan</w:t>
      </w:r>
      <w:r>
        <w:rPr>
          <w:spacing w:val="-2"/>
          <w:w w:val="105"/>
        </w:rPr>
        <w:t xml:space="preserve"> </w:t>
      </w:r>
      <w:r>
        <w:rPr>
          <w:w w:val="105"/>
        </w:rPr>
        <w:t>Description for more</w:t>
      </w:r>
      <w:r>
        <w:rPr>
          <w:spacing w:val="-5"/>
          <w:w w:val="105"/>
        </w:rPr>
        <w:t xml:space="preserve"> </w:t>
      </w:r>
      <w:r>
        <w:rPr>
          <w:w w:val="105"/>
        </w:rPr>
        <w:t>information). There are</w:t>
      </w:r>
      <w:r>
        <w:rPr>
          <w:spacing w:val="-3"/>
          <w:w w:val="105"/>
        </w:rPr>
        <w:t xml:space="preserve"> </w:t>
      </w:r>
      <w:r>
        <w:rPr>
          <w:w w:val="105"/>
        </w:rPr>
        <w:t>no income limitations on</w:t>
      </w:r>
      <w:r>
        <w:rPr>
          <w:spacing w:val="-3"/>
          <w:w w:val="105"/>
        </w:rPr>
        <w:t xml:space="preserve"> </w:t>
      </w:r>
      <w:r>
        <w:rPr>
          <w:w w:val="105"/>
        </w:rPr>
        <w:t>who may make a</w:t>
      </w:r>
      <w:r>
        <w:rPr>
          <w:spacing w:val="-2"/>
          <w:w w:val="105"/>
        </w:rPr>
        <w:t xml:space="preserve"> </w:t>
      </w:r>
      <w:r>
        <w:rPr>
          <w:w w:val="105"/>
        </w:rPr>
        <w:t>Roth Contribution.</w:t>
      </w:r>
    </w:p>
    <w:p w14:paraId="6348F427" w14:textId="77777777" w:rsidR="00316874" w:rsidRDefault="00316874">
      <w:pPr>
        <w:pStyle w:val="BodyText"/>
        <w:spacing w:before="9"/>
      </w:pPr>
    </w:p>
    <w:p w14:paraId="00CB648C" w14:textId="77777777" w:rsidR="00316874" w:rsidRDefault="000D4D1C">
      <w:pPr>
        <w:pStyle w:val="BodyText"/>
        <w:spacing w:line="249" w:lineRule="auto"/>
        <w:ind w:left="480" w:right="184" w:firstLine="2"/>
      </w:pPr>
      <w:r>
        <w:rPr>
          <w:w w:val="105"/>
        </w:rPr>
        <w:t>Roth</w:t>
      </w:r>
      <w:r>
        <w:rPr>
          <w:spacing w:val="-8"/>
          <w:w w:val="105"/>
        </w:rPr>
        <w:t xml:space="preserve"> </w:t>
      </w:r>
      <w:r>
        <w:rPr>
          <w:w w:val="105"/>
        </w:rPr>
        <w:t>Contributions are</w:t>
      </w:r>
      <w:r>
        <w:rPr>
          <w:spacing w:val="-9"/>
          <w:w w:val="105"/>
        </w:rPr>
        <w:t xml:space="preserve"> </w:t>
      </w:r>
      <w:r>
        <w:rPr>
          <w:w w:val="105"/>
        </w:rPr>
        <w:t>made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same</w:t>
      </w:r>
      <w:r>
        <w:rPr>
          <w:spacing w:val="-7"/>
          <w:w w:val="105"/>
        </w:rPr>
        <w:t xml:space="preserve"> </w:t>
      </w:r>
      <w:r>
        <w:rPr>
          <w:w w:val="105"/>
        </w:rPr>
        <w:t>manner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pre-tax</w:t>
      </w:r>
      <w:r>
        <w:rPr>
          <w:spacing w:val="-3"/>
          <w:w w:val="105"/>
        </w:rPr>
        <w:t xml:space="preserve"> </w:t>
      </w:r>
      <w:r>
        <w:rPr>
          <w:w w:val="105"/>
        </w:rPr>
        <w:t>elective</w:t>
      </w:r>
      <w:r>
        <w:rPr>
          <w:spacing w:val="-3"/>
          <w:w w:val="105"/>
        </w:rPr>
        <w:t xml:space="preserve"> </w:t>
      </w:r>
      <w:r>
        <w:rPr>
          <w:w w:val="105"/>
        </w:rPr>
        <w:t>deferrals.</w:t>
      </w:r>
      <w:r>
        <w:rPr>
          <w:spacing w:val="-1"/>
          <w:w w:val="105"/>
        </w:rPr>
        <w:t xml:space="preserve"> </w:t>
      </w:r>
      <w:r>
        <w:rPr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w w:val="105"/>
        </w:rPr>
        <w:t>must</w:t>
      </w:r>
      <w:r>
        <w:rPr>
          <w:spacing w:val="-2"/>
          <w:w w:val="105"/>
        </w:rPr>
        <w:t xml:space="preserve"> </w:t>
      </w:r>
      <w:r>
        <w:rPr>
          <w:w w:val="105"/>
        </w:rPr>
        <w:t>designate</w:t>
      </w:r>
      <w:r>
        <w:rPr>
          <w:spacing w:val="-8"/>
          <w:w w:val="105"/>
        </w:rPr>
        <w:t xml:space="preserve"> </w:t>
      </w:r>
      <w:r>
        <w:rPr>
          <w:w w:val="105"/>
        </w:rPr>
        <w:t>how much you</w:t>
      </w:r>
      <w:r>
        <w:rPr>
          <w:spacing w:val="-3"/>
          <w:w w:val="105"/>
        </w:rPr>
        <w:t xml:space="preserve"> </w:t>
      </w:r>
      <w:r>
        <w:rPr>
          <w:w w:val="105"/>
        </w:rPr>
        <w:t>would like to</w:t>
      </w:r>
      <w:r>
        <w:rPr>
          <w:spacing w:val="-6"/>
          <w:w w:val="105"/>
        </w:rPr>
        <w:t xml:space="preserve"> </w:t>
      </w:r>
      <w:r>
        <w:rPr>
          <w:w w:val="105"/>
        </w:rPr>
        <w:t>contribute on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pre-tax basis (normal 403(b) contribution) and how much you would like to</w:t>
      </w:r>
      <w:r>
        <w:rPr>
          <w:spacing w:val="-3"/>
          <w:w w:val="105"/>
        </w:rPr>
        <w:t xml:space="preserve"> </w:t>
      </w:r>
      <w:r>
        <w:rPr>
          <w:w w:val="105"/>
        </w:rPr>
        <w:t>contribute as an after-tax Roth Contribution. You are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not required to make any Roth Contributions. You may designate </w:t>
      </w:r>
      <w:proofErr w:type="gramStart"/>
      <w:r>
        <w:rPr>
          <w:w w:val="105"/>
        </w:rPr>
        <w:t>all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proofErr w:type="gramEnd"/>
      <w:r>
        <w:rPr>
          <w:w w:val="105"/>
        </w:rPr>
        <w:t xml:space="preserve"> your elective deferrals as pre-tax contributions.</w:t>
      </w:r>
    </w:p>
    <w:p w14:paraId="15DD0350" w14:textId="77777777" w:rsidR="00316874" w:rsidRDefault="00316874">
      <w:pPr>
        <w:pStyle w:val="BodyText"/>
        <w:spacing w:before="14"/>
      </w:pPr>
    </w:p>
    <w:p w14:paraId="5AD4CD3C" w14:textId="77777777" w:rsidR="00316874" w:rsidRDefault="000D4D1C">
      <w:pPr>
        <w:pStyle w:val="BodyText"/>
        <w:spacing w:line="252" w:lineRule="auto"/>
        <w:ind w:left="484" w:right="184" w:hanging="1"/>
      </w:pP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sum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Roth</w:t>
      </w:r>
      <w:r>
        <w:rPr>
          <w:spacing w:val="-7"/>
          <w:w w:val="105"/>
        </w:rPr>
        <w:t xml:space="preserve"> </w:t>
      </w:r>
      <w:r>
        <w:rPr>
          <w:w w:val="105"/>
        </w:rPr>
        <w:t>contributions and</w:t>
      </w:r>
      <w:r>
        <w:rPr>
          <w:spacing w:val="-10"/>
          <w:w w:val="105"/>
        </w:rPr>
        <w:t xml:space="preserve"> </w:t>
      </w:r>
      <w:r>
        <w:rPr>
          <w:w w:val="105"/>
        </w:rPr>
        <w:t>pre-tax</w:t>
      </w:r>
      <w:r>
        <w:rPr>
          <w:spacing w:val="-2"/>
          <w:w w:val="105"/>
        </w:rPr>
        <w:t xml:space="preserve"> </w:t>
      </w:r>
      <w:r>
        <w:rPr>
          <w:w w:val="105"/>
        </w:rPr>
        <w:t>elective</w:t>
      </w:r>
      <w:r>
        <w:rPr>
          <w:spacing w:val="-2"/>
          <w:w w:val="105"/>
        </w:rPr>
        <w:t xml:space="preserve"> </w:t>
      </w:r>
      <w:r>
        <w:rPr>
          <w:w w:val="105"/>
        </w:rPr>
        <w:t>deferrals may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exceed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annual</w:t>
      </w:r>
      <w:r>
        <w:rPr>
          <w:spacing w:val="-3"/>
          <w:w w:val="105"/>
        </w:rPr>
        <w:t xml:space="preserve"> </w:t>
      </w:r>
      <w:r>
        <w:rPr>
          <w:w w:val="105"/>
        </w:rPr>
        <w:t>limit</w:t>
      </w:r>
      <w:r>
        <w:rPr>
          <w:spacing w:val="-2"/>
          <w:w w:val="105"/>
        </w:rPr>
        <w:t xml:space="preserve"> </w:t>
      </w:r>
      <w:r>
        <w:rPr>
          <w:w w:val="105"/>
        </w:rPr>
        <w:t>on regular 403(b) contributions.</w:t>
      </w:r>
    </w:p>
    <w:p w14:paraId="30D24C7B" w14:textId="77777777" w:rsidR="00316874" w:rsidRDefault="00316874">
      <w:pPr>
        <w:pStyle w:val="BodyText"/>
        <w:spacing w:before="12"/>
      </w:pPr>
    </w:p>
    <w:p w14:paraId="0ECCC608" w14:textId="77777777" w:rsidR="00316874" w:rsidRDefault="000D4D1C">
      <w:pPr>
        <w:pStyle w:val="BodyText"/>
        <w:spacing w:line="249" w:lineRule="auto"/>
        <w:ind w:left="482" w:right="184"/>
      </w:pPr>
      <w:r>
        <w:rPr>
          <w:w w:val="105"/>
        </w:rPr>
        <w:t>Please</w:t>
      </w:r>
      <w:r>
        <w:rPr>
          <w:spacing w:val="-9"/>
          <w:w w:val="105"/>
        </w:rPr>
        <w:t xml:space="preserve"> </w:t>
      </w:r>
      <w:r>
        <w:rPr>
          <w:w w:val="105"/>
        </w:rPr>
        <w:t>note</w:t>
      </w:r>
      <w:r>
        <w:rPr>
          <w:spacing w:val="-13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Roth</w:t>
      </w:r>
      <w:r>
        <w:rPr>
          <w:spacing w:val="-6"/>
          <w:w w:val="105"/>
        </w:rPr>
        <w:t xml:space="preserve"> </w:t>
      </w:r>
      <w:r>
        <w:rPr>
          <w:w w:val="105"/>
        </w:rPr>
        <w:t>Contributions are</w:t>
      </w:r>
      <w:r>
        <w:rPr>
          <w:spacing w:val="-14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suitable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everyone. Please</w:t>
      </w:r>
      <w:r>
        <w:rPr>
          <w:spacing w:val="-6"/>
          <w:w w:val="105"/>
        </w:rPr>
        <w:t xml:space="preserve"> </w:t>
      </w:r>
      <w:r>
        <w:rPr>
          <w:w w:val="105"/>
        </w:rPr>
        <w:t>consult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tax</w:t>
      </w:r>
      <w:r>
        <w:rPr>
          <w:spacing w:val="-9"/>
          <w:w w:val="105"/>
        </w:rPr>
        <w:t xml:space="preserve"> </w:t>
      </w:r>
      <w:r>
        <w:rPr>
          <w:w w:val="105"/>
        </w:rPr>
        <w:t>advisor before making any Roth Contributions to the Plan.</w:t>
      </w:r>
    </w:p>
    <w:p w14:paraId="60D5CEFC" w14:textId="77777777" w:rsidR="00316874" w:rsidRDefault="00316874">
      <w:pPr>
        <w:pStyle w:val="BodyText"/>
        <w:spacing w:before="16"/>
      </w:pPr>
    </w:p>
    <w:p w14:paraId="05728E97" w14:textId="77777777" w:rsidR="00316874" w:rsidRDefault="000D4D1C">
      <w:pPr>
        <w:pStyle w:val="Heading2"/>
        <w:spacing w:before="1"/>
      </w:pPr>
      <w:r>
        <w:rPr>
          <w:w w:val="105"/>
        </w:rPr>
        <w:t>What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limits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elective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deferrals?</w:t>
      </w:r>
    </w:p>
    <w:p w14:paraId="16D4DFB2" w14:textId="77777777" w:rsidR="00316874" w:rsidRDefault="000D4D1C">
      <w:pPr>
        <w:pStyle w:val="BodyText"/>
        <w:spacing w:before="9" w:line="249" w:lineRule="auto"/>
        <w:ind w:left="482" w:right="120"/>
      </w:pPr>
      <w:r>
        <w:t>Federal</w:t>
      </w:r>
      <w:r>
        <w:rPr>
          <w:spacing w:val="34"/>
        </w:rPr>
        <w:t xml:space="preserve"> </w:t>
      </w:r>
      <w:r>
        <w:t>law</w:t>
      </w:r>
      <w:r>
        <w:rPr>
          <w:spacing w:val="23"/>
        </w:rPr>
        <w:t xml:space="preserve"> </w:t>
      </w:r>
      <w:r>
        <w:t>limits</w:t>
      </w:r>
      <w:r>
        <w:rPr>
          <w:spacing w:val="3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amount</w:t>
      </w:r>
      <w:r>
        <w:rPr>
          <w:spacing w:val="40"/>
        </w:rPr>
        <w:t xml:space="preserve"> </w:t>
      </w:r>
      <w:r>
        <w:t>you</w:t>
      </w:r>
      <w:r>
        <w:rPr>
          <w:spacing w:val="32"/>
        </w:rPr>
        <w:t xml:space="preserve"> </w:t>
      </w:r>
      <w:r>
        <w:t>may</w:t>
      </w:r>
      <w:r>
        <w:rPr>
          <w:spacing w:val="29"/>
        </w:rPr>
        <w:t xml:space="preserve"> </w:t>
      </w:r>
      <w:r>
        <w:t>elect</w:t>
      </w:r>
      <w:r>
        <w:rPr>
          <w:spacing w:val="30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defer</w:t>
      </w:r>
      <w:r>
        <w:rPr>
          <w:spacing w:val="29"/>
        </w:rPr>
        <w:t xml:space="preserve"> </w:t>
      </w:r>
      <w:r>
        <w:t>under</w:t>
      </w:r>
      <w:r>
        <w:rPr>
          <w:spacing w:val="36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Plan</w:t>
      </w:r>
      <w:r>
        <w:rPr>
          <w:spacing w:val="23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other</w:t>
      </w:r>
      <w:r>
        <w:rPr>
          <w:spacing w:val="34"/>
        </w:rPr>
        <w:t xml:space="preserve"> </w:t>
      </w:r>
      <w:r>
        <w:t>retirement</w:t>
      </w:r>
      <w:r>
        <w:rPr>
          <w:spacing w:val="40"/>
        </w:rPr>
        <w:t xml:space="preserve"> </w:t>
      </w:r>
      <w:r>
        <w:t>plan permitting</w:t>
      </w:r>
      <w:r>
        <w:rPr>
          <w:spacing w:val="40"/>
        </w:rPr>
        <w:t xml:space="preserve"> </w:t>
      </w:r>
      <w:r>
        <w:t>elective</w:t>
      </w:r>
      <w:r>
        <w:rPr>
          <w:spacing w:val="35"/>
        </w:rPr>
        <w:t xml:space="preserve"> </w:t>
      </w:r>
      <w:r>
        <w:t>deferrals</w:t>
      </w:r>
      <w:r>
        <w:rPr>
          <w:spacing w:val="35"/>
        </w:rPr>
        <w:t xml:space="preserve"> </w:t>
      </w:r>
      <w:r>
        <w:t>(including</w:t>
      </w:r>
      <w:r>
        <w:rPr>
          <w:spacing w:val="37"/>
        </w:rPr>
        <w:t xml:space="preserve"> </w:t>
      </w:r>
      <w:r>
        <w:t>both</w:t>
      </w:r>
      <w:r>
        <w:rPr>
          <w:spacing w:val="21"/>
        </w:rPr>
        <w:t xml:space="preserve"> </w:t>
      </w:r>
      <w:r>
        <w:t>other</w:t>
      </w:r>
      <w:r>
        <w:rPr>
          <w:spacing w:val="33"/>
        </w:rPr>
        <w:t xml:space="preserve"> </w:t>
      </w:r>
      <w:r>
        <w:t>403(b)</w:t>
      </w:r>
      <w:r>
        <w:rPr>
          <w:spacing w:val="3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40l(k)</w:t>
      </w:r>
      <w:r>
        <w:rPr>
          <w:spacing w:val="34"/>
        </w:rPr>
        <w:t xml:space="preserve"> </w:t>
      </w:r>
      <w:r>
        <w:t>plans).</w:t>
      </w:r>
      <w:r>
        <w:rPr>
          <w:spacing w:val="39"/>
        </w:rPr>
        <w:t xml:space="preserve"> </w:t>
      </w:r>
      <w:r>
        <w:t>You</w:t>
      </w:r>
      <w:r>
        <w:rPr>
          <w:spacing w:val="29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limited</w:t>
      </w:r>
      <w:r>
        <w:rPr>
          <w:spacing w:val="33"/>
        </w:rPr>
        <w:t xml:space="preserve"> </w:t>
      </w:r>
      <w:r>
        <w:t>to</w:t>
      </w:r>
      <w:r>
        <w:rPr>
          <w:spacing w:val="18"/>
        </w:rPr>
        <w:t xml:space="preserve"> </w:t>
      </w:r>
      <w:proofErr w:type="gramStart"/>
      <w:r>
        <w:t>contributing</w:t>
      </w:r>
      <w:proofErr w:type="gramEnd"/>
    </w:p>
    <w:p w14:paraId="7F9662E9" w14:textId="77777777" w:rsidR="00316874" w:rsidRDefault="000D4D1C">
      <w:pPr>
        <w:pStyle w:val="BodyText"/>
        <w:spacing w:before="3" w:line="249" w:lineRule="auto"/>
        <w:ind w:left="483" w:right="120"/>
      </w:pPr>
      <w:r>
        <w:rPr>
          <w:w w:val="105"/>
        </w:rPr>
        <w:t>$22,500</w:t>
      </w:r>
      <w:r>
        <w:rPr>
          <w:spacing w:val="-3"/>
          <w:w w:val="105"/>
        </w:rPr>
        <w:t xml:space="preserve"> </w:t>
      </w:r>
      <w:r>
        <w:rPr>
          <w:w w:val="105"/>
        </w:rPr>
        <w:t>(for</w:t>
      </w:r>
      <w:r>
        <w:rPr>
          <w:spacing w:val="-12"/>
          <w:w w:val="105"/>
        </w:rPr>
        <w:t xml:space="preserve"> </w:t>
      </w:r>
      <w:r>
        <w:rPr>
          <w:w w:val="105"/>
        </w:rPr>
        <w:t>2023)</w:t>
      </w:r>
      <w:r>
        <w:rPr>
          <w:spacing w:val="-7"/>
          <w:w w:val="105"/>
        </w:rPr>
        <w:t xml:space="preserve"> </w:t>
      </w:r>
      <w:r>
        <w:rPr>
          <w:w w:val="105"/>
        </w:rPr>
        <w:t>during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-10"/>
          <w:w w:val="105"/>
        </w:rPr>
        <w:t xml:space="preserve"> </w:t>
      </w:r>
      <w:r>
        <w:rPr>
          <w:w w:val="105"/>
        </w:rPr>
        <w:t>calendar year.</w:t>
      </w:r>
      <w:r>
        <w:rPr>
          <w:spacing w:val="-6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Plan</w:t>
      </w:r>
      <w:r>
        <w:rPr>
          <w:spacing w:val="-2"/>
          <w:w w:val="105"/>
        </w:rPr>
        <w:t xml:space="preserve"> </w:t>
      </w:r>
      <w:r>
        <w:rPr>
          <w:w w:val="105"/>
        </w:rPr>
        <w:t>may</w:t>
      </w:r>
      <w:r>
        <w:rPr>
          <w:spacing w:val="-10"/>
          <w:w w:val="105"/>
        </w:rPr>
        <w:t xml:space="preserve"> </w:t>
      </w:r>
      <w:r>
        <w:rPr>
          <w:w w:val="105"/>
        </w:rPr>
        <w:t>further</w:t>
      </w:r>
      <w:r>
        <w:rPr>
          <w:spacing w:val="-5"/>
          <w:w w:val="105"/>
        </w:rPr>
        <w:t xml:space="preserve"> </w:t>
      </w:r>
      <w:r>
        <w:rPr>
          <w:w w:val="105"/>
        </w:rPr>
        <w:t>limit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amount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elective deferral. Please see your Summary Plan Description for</w:t>
      </w:r>
      <w:r>
        <w:rPr>
          <w:spacing w:val="-1"/>
          <w:w w:val="105"/>
        </w:rPr>
        <w:t xml:space="preserve"> </w:t>
      </w:r>
      <w:r>
        <w:rPr>
          <w:w w:val="105"/>
        </w:rPr>
        <w:t>further information.</w:t>
      </w:r>
    </w:p>
    <w:p w14:paraId="475D8E23" w14:textId="77777777" w:rsidR="00316874" w:rsidRDefault="00316874">
      <w:pPr>
        <w:spacing w:line="249" w:lineRule="auto"/>
        <w:sectPr w:rsidR="00316874">
          <w:footerReference w:type="default" r:id="rId6"/>
          <w:type w:val="continuous"/>
          <w:pgSz w:w="12240" w:h="15840"/>
          <w:pgMar w:top="1340" w:right="620" w:bottom="920" w:left="600" w:header="0" w:footer="734" w:gutter="0"/>
          <w:pgNumType w:start="1"/>
          <w:cols w:space="720"/>
        </w:sectPr>
      </w:pPr>
    </w:p>
    <w:p w14:paraId="6B22BA8A" w14:textId="77777777" w:rsidR="00316874" w:rsidRDefault="000D4D1C">
      <w:pPr>
        <w:spacing w:before="115" w:line="274" w:lineRule="exact"/>
        <w:ind w:left="480"/>
        <w:rPr>
          <w:sz w:val="24"/>
        </w:rPr>
      </w:pPr>
      <w:r>
        <w:rPr>
          <w:sz w:val="24"/>
        </w:rPr>
        <w:lastRenderedPageBreak/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you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age</w:t>
      </w:r>
      <w:r>
        <w:rPr>
          <w:spacing w:val="-8"/>
          <w:sz w:val="24"/>
        </w:rPr>
        <w:t xml:space="preserve"> </w:t>
      </w:r>
      <w:r>
        <w:rPr>
          <w:sz w:val="24"/>
        </w:rPr>
        <w:t>50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over,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defer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additional</w:t>
      </w:r>
      <w:r>
        <w:rPr>
          <w:spacing w:val="1"/>
          <w:sz w:val="24"/>
        </w:rPr>
        <w:t xml:space="preserve"> </w:t>
      </w:r>
      <w:r>
        <w:rPr>
          <w:sz w:val="24"/>
        </w:rPr>
        <w:t>amount,</w:t>
      </w:r>
      <w:r>
        <w:rPr>
          <w:spacing w:val="2"/>
          <w:sz w:val="24"/>
        </w:rPr>
        <w:t xml:space="preserve"> </w:t>
      </w:r>
      <w:r>
        <w:rPr>
          <w:sz w:val="24"/>
        </w:rPr>
        <w:t>called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"catch-up</w:t>
      </w:r>
      <w:r>
        <w:rPr>
          <w:spacing w:val="-3"/>
          <w:sz w:val="24"/>
        </w:rPr>
        <w:t xml:space="preserve"> </w:t>
      </w:r>
      <w:r>
        <w:rPr>
          <w:sz w:val="24"/>
        </w:rPr>
        <w:t>contribution",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up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to</w:t>
      </w:r>
    </w:p>
    <w:p w14:paraId="2E5B3A91" w14:textId="77777777" w:rsidR="00316874" w:rsidRDefault="000D4D1C">
      <w:pPr>
        <w:spacing w:line="274" w:lineRule="exact"/>
        <w:ind w:left="489"/>
        <w:rPr>
          <w:sz w:val="24"/>
        </w:rPr>
      </w:pPr>
      <w:r>
        <w:rPr>
          <w:sz w:val="24"/>
        </w:rPr>
        <w:t>$7,500</w:t>
      </w:r>
      <w:r>
        <w:rPr>
          <w:spacing w:val="-1"/>
          <w:sz w:val="24"/>
        </w:rPr>
        <w:t xml:space="preserve"> </w:t>
      </w:r>
      <w:r>
        <w:rPr>
          <w:sz w:val="24"/>
        </w:rPr>
        <w:t>(for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2023).</w:t>
      </w:r>
    </w:p>
    <w:p w14:paraId="7CE29F05" w14:textId="77777777" w:rsidR="00316874" w:rsidRDefault="00316874">
      <w:pPr>
        <w:pStyle w:val="BodyText"/>
        <w:rPr>
          <w:sz w:val="24"/>
        </w:rPr>
      </w:pPr>
    </w:p>
    <w:p w14:paraId="1CFB748F" w14:textId="77777777" w:rsidR="00316874" w:rsidRDefault="000D4D1C">
      <w:pPr>
        <w:spacing w:before="1"/>
        <w:ind w:left="504" w:hanging="20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amount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may be</w:t>
      </w:r>
      <w:r>
        <w:rPr>
          <w:spacing w:val="-1"/>
          <w:sz w:val="24"/>
        </w:rPr>
        <w:t xml:space="preserve"> </w:t>
      </w:r>
      <w:r>
        <w:rPr>
          <w:sz w:val="24"/>
        </w:rPr>
        <w:t>contributed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behalf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any year</w:t>
      </w:r>
      <w:r>
        <w:rPr>
          <w:spacing w:val="-1"/>
          <w:sz w:val="24"/>
        </w:rPr>
        <w:t xml:space="preserve"> </w:t>
      </w:r>
      <w:r>
        <w:rPr>
          <w:sz w:val="24"/>
        </w:rPr>
        <w:t>may not</w:t>
      </w:r>
      <w:r>
        <w:rPr>
          <w:spacing w:val="-1"/>
          <w:sz w:val="24"/>
        </w:rPr>
        <w:t xml:space="preserve"> </w:t>
      </w:r>
      <w:r>
        <w:rPr>
          <w:sz w:val="24"/>
        </w:rPr>
        <w:t>exceed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lesser</w:t>
      </w:r>
      <w:r>
        <w:rPr>
          <w:spacing w:val="-8"/>
          <w:sz w:val="24"/>
        </w:rPr>
        <w:t xml:space="preserve"> </w:t>
      </w:r>
      <w:r>
        <w:rPr>
          <w:sz w:val="24"/>
        </w:rPr>
        <w:t>of 100% of your compensation or $66,000 (for 2023).</w:t>
      </w:r>
    </w:p>
    <w:p w14:paraId="75B36198" w14:textId="77777777" w:rsidR="00316874" w:rsidRDefault="00316874">
      <w:pPr>
        <w:pStyle w:val="BodyText"/>
        <w:spacing w:before="6"/>
        <w:rPr>
          <w:sz w:val="24"/>
        </w:rPr>
      </w:pPr>
    </w:p>
    <w:p w14:paraId="7DB407A4" w14:textId="77777777" w:rsidR="00316874" w:rsidRDefault="000D4D1C">
      <w:pPr>
        <w:pStyle w:val="Heading1"/>
      </w:pPr>
      <w:r>
        <w:t>How</w:t>
      </w:r>
      <w:r>
        <w:rPr>
          <w:spacing w:val="-2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deferral</w:t>
      </w:r>
      <w:r>
        <w:rPr>
          <w:spacing w:val="-2"/>
        </w:rPr>
        <w:t xml:space="preserve"> election?</w:t>
      </w:r>
    </w:p>
    <w:p w14:paraId="7E960F7E" w14:textId="77777777" w:rsidR="00316874" w:rsidRDefault="000D4D1C">
      <w:pPr>
        <w:spacing w:line="242" w:lineRule="auto"/>
        <w:ind w:left="479" w:right="184" w:firstLine="1"/>
        <w:rPr>
          <w:sz w:val="24"/>
        </w:rPr>
      </w:pP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change</w:t>
      </w:r>
      <w:r>
        <w:rPr>
          <w:spacing w:val="-7"/>
          <w:sz w:val="24"/>
        </w:rPr>
        <w:t xml:space="preserve"> </w:t>
      </w:r>
      <w:r>
        <w:rPr>
          <w:sz w:val="24"/>
        </w:rPr>
        <w:t>your</w:t>
      </w:r>
      <w:r>
        <w:rPr>
          <w:spacing w:val="-6"/>
          <w:sz w:val="24"/>
        </w:rPr>
        <w:t xml:space="preserve"> </w:t>
      </w:r>
      <w:r>
        <w:rPr>
          <w:sz w:val="24"/>
        </w:rPr>
        <w:t>deferral</w:t>
      </w:r>
      <w:r>
        <w:rPr>
          <w:spacing w:val="-7"/>
          <w:sz w:val="24"/>
        </w:rPr>
        <w:t xml:space="preserve"> </w:t>
      </w:r>
      <w:r>
        <w:rPr>
          <w:sz w:val="24"/>
        </w:rPr>
        <w:t>election by electronic</w:t>
      </w:r>
      <w:r>
        <w:rPr>
          <w:spacing w:val="-6"/>
          <w:sz w:val="24"/>
        </w:rPr>
        <w:t xml:space="preserve"> </w:t>
      </w:r>
      <w:r>
        <w:rPr>
          <w:sz w:val="24"/>
        </w:rPr>
        <w:t>election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contacting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applicable </w:t>
      </w:r>
      <w:r>
        <w:rPr>
          <w:spacing w:val="-2"/>
          <w:sz w:val="24"/>
        </w:rPr>
        <w:t>vendor.</w:t>
      </w:r>
    </w:p>
    <w:p w14:paraId="5DDD4AC9" w14:textId="77777777" w:rsidR="00316874" w:rsidRDefault="000D4D1C">
      <w:pPr>
        <w:pStyle w:val="Heading1"/>
        <w:spacing w:before="275"/>
        <w:ind w:left="125"/>
      </w:pPr>
      <w:r>
        <w:t>Once</w:t>
      </w:r>
      <w:r>
        <w:rPr>
          <w:spacing w:val="-6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deferral</w:t>
      </w:r>
      <w:r>
        <w:rPr>
          <w:spacing w:val="2"/>
        </w:rPr>
        <w:t xml:space="preserve"> </w:t>
      </w:r>
      <w:r>
        <w:t>election,</w:t>
      </w:r>
      <w:r>
        <w:rPr>
          <w:spacing w:val="8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often</w:t>
      </w:r>
      <w:r>
        <w:rPr>
          <w:spacing w:val="-3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change,</w:t>
      </w:r>
      <w:r>
        <w:rPr>
          <w:spacing w:val="3"/>
        </w:rPr>
        <w:t xml:space="preserve"> </w:t>
      </w:r>
      <w:r>
        <w:t>stop,</w:t>
      </w:r>
      <w:r>
        <w:rPr>
          <w:spacing w:val="2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re-start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election?</w:t>
      </w:r>
    </w:p>
    <w:p w14:paraId="0D8ADE29" w14:textId="77777777" w:rsidR="00316874" w:rsidRDefault="000D4D1C">
      <w:pPr>
        <w:spacing w:line="242" w:lineRule="auto"/>
        <w:ind w:left="489" w:hanging="9"/>
        <w:rPr>
          <w:sz w:val="24"/>
        </w:rPr>
      </w:pP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change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re-start</w:t>
      </w:r>
      <w:r>
        <w:rPr>
          <w:spacing w:val="-9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deferral election once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pay period. You</w:t>
      </w:r>
      <w:r>
        <w:rPr>
          <w:spacing w:val="-4"/>
          <w:sz w:val="24"/>
        </w:rPr>
        <w:t xml:space="preserve"> </w:t>
      </w:r>
      <w:r>
        <w:rPr>
          <w:sz w:val="24"/>
        </w:rPr>
        <w:t>may stop</w:t>
      </w:r>
      <w:r>
        <w:rPr>
          <w:spacing w:val="-8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deferrals at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any </w:t>
      </w:r>
      <w:r>
        <w:rPr>
          <w:spacing w:val="-2"/>
          <w:sz w:val="24"/>
        </w:rPr>
        <w:t>time.</w:t>
      </w:r>
    </w:p>
    <w:p w14:paraId="237975E8" w14:textId="77777777" w:rsidR="00316874" w:rsidRDefault="000D4D1C">
      <w:pPr>
        <w:spacing w:before="268"/>
        <w:ind w:left="477" w:right="120" w:firstLine="7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Administrator</w:t>
      </w:r>
      <w:r>
        <w:rPr>
          <w:spacing w:val="-9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establish</w:t>
      </w:r>
      <w:r>
        <w:rPr>
          <w:spacing w:val="-5"/>
          <w:sz w:val="24"/>
        </w:rPr>
        <w:t xml:space="preserve"> </w:t>
      </w:r>
      <w:r>
        <w:rPr>
          <w:sz w:val="24"/>
        </w:rPr>
        <w:t>additional</w:t>
      </w:r>
      <w:r>
        <w:rPr>
          <w:spacing w:val="-3"/>
          <w:sz w:val="24"/>
        </w:rPr>
        <w:t xml:space="preserve"> </w:t>
      </w:r>
      <w:r>
        <w:rPr>
          <w:sz w:val="24"/>
        </w:rPr>
        <w:t>rules you</w:t>
      </w:r>
      <w:r>
        <w:rPr>
          <w:spacing w:val="-5"/>
          <w:sz w:val="24"/>
        </w:rPr>
        <w:t xml:space="preserve"> </w:t>
      </w:r>
      <w:r>
        <w:rPr>
          <w:sz w:val="24"/>
        </w:rPr>
        <w:t>will need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follow when making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deferral election. Your deferral election is only effective for compensation you have not received yet. The Plan Administrator may also reduce or</w:t>
      </w:r>
      <w:r>
        <w:rPr>
          <w:spacing w:val="-2"/>
          <w:sz w:val="24"/>
        </w:rPr>
        <w:t xml:space="preserve"> </w:t>
      </w:r>
      <w:r>
        <w:rPr>
          <w:sz w:val="24"/>
        </w:rPr>
        <w:t>totally suspend your election if they determine that your election may cause the Plan to fail to satisfy any of the requirements of the Internal Revenue Code.</w:t>
      </w:r>
    </w:p>
    <w:p w14:paraId="05AD02CD" w14:textId="77777777" w:rsidR="00316874" w:rsidRDefault="00316874">
      <w:pPr>
        <w:pStyle w:val="BodyText"/>
        <w:spacing w:before="3"/>
        <w:rPr>
          <w:sz w:val="24"/>
        </w:rPr>
      </w:pPr>
    </w:p>
    <w:p w14:paraId="59512AD1" w14:textId="77777777" w:rsidR="00316874" w:rsidRDefault="000D4D1C">
      <w:pPr>
        <w:pStyle w:val="Heading1"/>
        <w:spacing w:before="1" w:line="275" w:lineRule="exact"/>
        <w:ind w:left="126"/>
      </w:pPr>
      <w:r>
        <w:t>Can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direct</w:t>
      </w:r>
      <w:r>
        <w:rPr>
          <w:spacing w:val="-8"/>
        </w:rPr>
        <w:t xml:space="preserve"> </w:t>
      </w:r>
      <w:r>
        <w:t>how my</w:t>
      </w:r>
      <w:r>
        <w:rPr>
          <w:spacing w:val="-5"/>
        </w:rPr>
        <w:t xml:space="preserve"> </w:t>
      </w:r>
      <w:r>
        <w:t>elective</w:t>
      </w:r>
      <w:r>
        <w:rPr>
          <w:spacing w:val="-3"/>
        </w:rPr>
        <w:t xml:space="preserve"> </w:t>
      </w:r>
      <w:r>
        <w:t>deferrals</w:t>
      </w:r>
      <w:r>
        <w:rPr>
          <w:spacing w:val="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invested?</w:t>
      </w:r>
    </w:p>
    <w:p w14:paraId="19E4848C" w14:textId="77777777" w:rsidR="00316874" w:rsidRDefault="000D4D1C">
      <w:pPr>
        <w:spacing w:before="3" w:line="235" w:lineRule="auto"/>
        <w:ind w:left="485" w:right="177" w:hanging="4"/>
        <w:rPr>
          <w:sz w:val="24"/>
        </w:rPr>
      </w:pPr>
      <w:r>
        <w:rPr>
          <w:sz w:val="24"/>
        </w:rPr>
        <w:t>Yes, you can</w:t>
      </w:r>
      <w:r>
        <w:rPr>
          <w:spacing w:val="-8"/>
          <w:sz w:val="24"/>
        </w:rPr>
        <w:t xml:space="preserve"> </w:t>
      </w:r>
      <w:r>
        <w:rPr>
          <w:sz w:val="24"/>
        </w:rPr>
        <w:t>direct</w:t>
      </w:r>
      <w:r>
        <w:rPr>
          <w:spacing w:val="-7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elective</w:t>
      </w:r>
      <w:r>
        <w:rPr>
          <w:spacing w:val="-1"/>
          <w:sz w:val="24"/>
        </w:rPr>
        <w:t xml:space="preserve"> </w:t>
      </w:r>
      <w:r>
        <w:rPr>
          <w:sz w:val="24"/>
        </w:rPr>
        <w:t>deferrals</w:t>
      </w:r>
      <w:r>
        <w:rPr>
          <w:spacing w:val="-6"/>
          <w:sz w:val="24"/>
        </w:rPr>
        <w:t xml:space="preserve"> </w:t>
      </w:r>
      <w:r>
        <w:rPr>
          <w:sz w:val="24"/>
        </w:rPr>
        <w:t>will be</w:t>
      </w:r>
      <w:r>
        <w:rPr>
          <w:spacing w:val="-6"/>
          <w:sz w:val="24"/>
        </w:rPr>
        <w:t xml:space="preserve"> </w:t>
      </w:r>
      <w:r>
        <w:rPr>
          <w:sz w:val="24"/>
        </w:rPr>
        <w:t>invested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among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different</w:t>
      </w:r>
      <w:r>
        <w:rPr>
          <w:spacing w:val="-2"/>
          <w:sz w:val="24"/>
        </w:rPr>
        <w:t xml:space="preserve"> </w:t>
      </w:r>
      <w:r>
        <w:rPr>
          <w:sz w:val="24"/>
        </w:rPr>
        <w:t>investments offered under the Plan.</w:t>
      </w:r>
    </w:p>
    <w:p w14:paraId="6EBDA28F" w14:textId="77777777" w:rsidR="00316874" w:rsidRDefault="00316874">
      <w:pPr>
        <w:pStyle w:val="BodyText"/>
        <w:spacing w:before="4"/>
        <w:rPr>
          <w:sz w:val="24"/>
        </w:rPr>
      </w:pPr>
    </w:p>
    <w:p w14:paraId="7C122E86" w14:textId="77777777" w:rsidR="00316874" w:rsidRDefault="000D4D1C">
      <w:pPr>
        <w:spacing w:line="242" w:lineRule="auto"/>
        <w:ind w:left="481" w:firstLine="1"/>
        <w:rPr>
          <w:sz w:val="24"/>
        </w:rPr>
      </w:pP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change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12"/>
          <w:sz w:val="24"/>
        </w:rPr>
        <w:t xml:space="preserve"> </w:t>
      </w:r>
      <w:r>
        <w:rPr>
          <w:sz w:val="24"/>
        </w:rPr>
        <w:t>investment elections</w:t>
      </w:r>
      <w:r>
        <w:rPr>
          <w:spacing w:val="-4"/>
          <w:sz w:val="24"/>
        </w:rPr>
        <w:t xml:space="preserve"> </w:t>
      </w:r>
      <w:r>
        <w:rPr>
          <w:sz w:val="24"/>
        </w:rPr>
        <w:t>by electronic</w:t>
      </w:r>
      <w:r>
        <w:rPr>
          <w:spacing w:val="-4"/>
          <w:sz w:val="24"/>
        </w:rPr>
        <w:t xml:space="preserve"> </w:t>
      </w:r>
      <w:r>
        <w:rPr>
          <w:sz w:val="24"/>
        </w:rPr>
        <w:t>election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contacting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the applicable </w:t>
      </w:r>
      <w:r>
        <w:rPr>
          <w:spacing w:val="-2"/>
          <w:sz w:val="24"/>
        </w:rPr>
        <w:t>vendor.</w:t>
      </w:r>
    </w:p>
    <w:p w14:paraId="608FBE24" w14:textId="77777777" w:rsidR="00316874" w:rsidRDefault="000D4D1C">
      <w:pPr>
        <w:spacing w:before="275" w:line="237" w:lineRule="auto"/>
        <w:ind w:left="481" w:firstLine="10"/>
        <w:rPr>
          <w:sz w:val="24"/>
        </w:rPr>
      </w:pPr>
      <w:r>
        <w:rPr>
          <w:sz w:val="24"/>
        </w:rPr>
        <w:t>Subject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0"/>
          <w:sz w:val="24"/>
        </w:rPr>
        <w:t xml:space="preserve"> </w:t>
      </w:r>
      <w:r>
        <w:rPr>
          <w:sz w:val="24"/>
        </w:rPr>
        <w:t>restrictions</w:t>
      </w:r>
      <w:r>
        <w:rPr>
          <w:spacing w:val="-5"/>
          <w:sz w:val="24"/>
        </w:rPr>
        <w:t xml:space="preserve"> </w:t>
      </w:r>
      <w:r>
        <w:rPr>
          <w:sz w:val="24"/>
        </w:rPr>
        <w:t>placed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investment timing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actual</w:t>
      </w:r>
      <w:r>
        <w:rPr>
          <w:spacing w:val="-2"/>
          <w:sz w:val="24"/>
        </w:rPr>
        <w:t xml:space="preserve"> </w:t>
      </w:r>
      <w:r>
        <w:rPr>
          <w:sz w:val="24"/>
        </w:rPr>
        <w:t>investment, you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change your investment elections daily.</w:t>
      </w:r>
    </w:p>
    <w:p w14:paraId="057E67D6" w14:textId="77777777" w:rsidR="00316874" w:rsidRDefault="00316874">
      <w:pPr>
        <w:pStyle w:val="BodyText"/>
        <w:spacing w:before="2"/>
        <w:rPr>
          <w:sz w:val="24"/>
        </w:rPr>
      </w:pPr>
    </w:p>
    <w:p w14:paraId="5D6240C7" w14:textId="77777777" w:rsidR="00316874" w:rsidRDefault="000D4D1C">
      <w:pPr>
        <w:spacing w:before="1"/>
        <w:ind w:left="489" w:right="120" w:hanging="4"/>
        <w:rPr>
          <w:sz w:val="24"/>
        </w:rPr>
      </w:pPr>
      <w:r>
        <w:rPr>
          <w:sz w:val="24"/>
        </w:rPr>
        <w:t>If</w:t>
      </w:r>
      <w:r>
        <w:rPr>
          <w:spacing w:val="-9"/>
          <w:sz w:val="24"/>
        </w:rPr>
        <w:t xml:space="preserve"> </w:t>
      </w:r>
      <w:r>
        <w:rPr>
          <w:sz w:val="24"/>
        </w:rPr>
        <w:t>you do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9"/>
          <w:sz w:val="24"/>
        </w:rPr>
        <w:t xml:space="preserve"> </w:t>
      </w: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investment </w:t>
      </w:r>
      <w:proofErr w:type="gramStart"/>
      <w:r>
        <w:rPr>
          <w:sz w:val="24"/>
        </w:rPr>
        <w:t>election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account balances</w:t>
      </w:r>
      <w:r>
        <w:rPr>
          <w:spacing w:val="-9"/>
          <w:sz w:val="24"/>
        </w:rPr>
        <w:t xml:space="preserve"> </w:t>
      </w:r>
      <w:r>
        <w:rPr>
          <w:sz w:val="24"/>
        </w:rPr>
        <w:t>will be</w:t>
      </w:r>
      <w:r>
        <w:rPr>
          <w:spacing w:val="-4"/>
          <w:sz w:val="24"/>
        </w:rPr>
        <w:t xml:space="preserve"> </w:t>
      </w:r>
      <w:r>
        <w:rPr>
          <w:sz w:val="24"/>
        </w:rPr>
        <w:t>placed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investments selected by the Plan Administrator.</w:t>
      </w:r>
    </w:p>
    <w:p w14:paraId="1D5BE970" w14:textId="77777777" w:rsidR="00316874" w:rsidRDefault="00316874">
      <w:pPr>
        <w:pStyle w:val="BodyText"/>
        <w:rPr>
          <w:sz w:val="24"/>
        </w:rPr>
      </w:pPr>
    </w:p>
    <w:p w14:paraId="6A172AAD" w14:textId="77777777" w:rsidR="00316874" w:rsidRDefault="00316874">
      <w:pPr>
        <w:pStyle w:val="BodyText"/>
        <w:rPr>
          <w:sz w:val="24"/>
        </w:rPr>
      </w:pPr>
    </w:p>
    <w:p w14:paraId="15CD2982" w14:textId="77777777" w:rsidR="00316874" w:rsidRDefault="00316874">
      <w:pPr>
        <w:pStyle w:val="BodyText"/>
        <w:rPr>
          <w:sz w:val="24"/>
        </w:rPr>
      </w:pPr>
    </w:p>
    <w:p w14:paraId="7ABE20F6" w14:textId="77777777" w:rsidR="00316874" w:rsidRDefault="00316874">
      <w:pPr>
        <w:pStyle w:val="BodyText"/>
        <w:spacing w:before="12"/>
        <w:rPr>
          <w:sz w:val="24"/>
        </w:rPr>
      </w:pPr>
    </w:p>
    <w:p w14:paraId="6B037B2B" w14:textId="77777777" w:rsidR="00316874" w:rsidRDefault="000D4D1C">
      <w:pPr>
        <w:tabs>
          <w:tab w:val="left" w:pos="9467"/>
          <w:tab w:val="left" w:pos="9522"/>
        </w:tabs>
        <w:spacing w:line="482" w:lineRule="auto"/>
        <w:ind w:left="483" w:right="1489"/>
        <w:jc w:val="both"/>
        <w:rPr>
          <w:sz w:val="24"/>
        </w:rPr>
      </w:pPr>
      <w:r>
        <w:rPr>
          <w:sz w:val="24"/>
        </w:rPr>
        <w:t>Name (Please Print):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"/>
          <w:sz w:val="24"/>
        </w:rPr>
        <w:t>Signature: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"/>
          <w:sz w:val="24"/>
        </w:rPr>
        <w:t>Date: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sectPr w:rsidR="00316874">
      <w:pgSz w:w="12240" w:h="15840"/>
      <w:pgMar w:top="1320" w:right="620" w:bottom="940" w:left="60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FE3C7" w14:textId="77777777" w:rsidR="000D4D1C" w:rsidRDefault="000D4D1C">
      <w:r>
        <w:separator/>
      </w:r>
    </w:p>
  </w:endnote>
  <w:endnote w:type="continuationSeparator" w:id="0">
    <w:p w14:paraId="0D170A9D" w14:textId="77777777" w:rsidR="000D4D1C" w:rsidRDefault="000D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17C3" w14:textId="77777777" w:rsidR="00316874" w:rsidRDefault="000D4D1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43296" behindDoc="1" locked="0" layoutInCell="1" allowOverlap="1" wp14:anchorId="0C6FD60D" wp14:editId="397376EE">
              <wp:simplePos x="0" y="0"/>
              <wp:positionH relativeFrom="page">
                <wp:posOffset>6207685</wp:posOffset>
              </wp:positionH>
              <wp:positionV relativeFrom="page">
                <wp:posOffset>9452399</wp:posOffset>
              </wp:positionV>
              <wp:extent cx="1129030" cy="1524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2903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A669DF" w14:textId="77777777" w:rsidR="00316874" w:rsidRDefault="000D4D1C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Copyright</w:t>
                          </w:r>
                          <w:r>
                            <w:rPr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©</w:t>
                          </w:r>
                          <w:r>
                            <w:rPr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2002-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2022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6FD60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88.8pt;margin-top:744.3pt;width:88.9pt;height:12pt;z-index:-15773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" filled="f" stroked="f">
              <v:textbox inset="0,0,0,0">
                <w:txbxContent>
                  <w:p w14:paraId="1DA669DF" w14:textId="77777777" w:rsidR="00316874" w:rsidRDefault="000D4D1C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Copyright</w:t>
                    </w:r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©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2002-</w:t>
                    </w:r>
                    <w:r>
                      <w:rPr>
                        <w:spacing w:val="-4"/>
                        <w:sz w:val="18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E3F0D" w14:textId="77777777" w:rsidR="000D4D1C" w:rsidRDefault="000D4D1C">
      <w:r>
        <w:separator/>
      </w:r>
    </w:p>
  </w:footnote>
  <w:footnote w:type="continuationSeparator" w:id="0">
    <w:p w14:paraId="79C65109" w14:textId="77777777" w:rsidR="000D4D1C" w:rsidRDefault="000D4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6874"/>
    <w:rsid w:val="000D4D1C"/>
    <w:rsid w:val="0031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3E7D6"/>
  <w15:docId w15:val="{3299BD05-93F4-4A95-B27F-0EA76E59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3" w:lineRule="exact"/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8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3583</Characters>
  <Application>Microsoft Office Word</Application>
  <DocSecurity>0</DocSecurity>
  <Lines>29</Lines>
  <Paragraphs>8</Paragraphs>
  <ScaleCrop>false</ScaleCrop>
  <Company>Bryn Mawr College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Retirement Universal Availability Notice</dc:title>
  <dc:subject>Retirement Universal Availability Notice</dc:subject>
  <dc:creator>HR</dc:creator>
  <cp:lastModifiedBy>Maureen T Scott</cp:lastModifiedBy>
  <cp:revision>2</cp:revision>
  <dcterms:created xsi:type="dcterms:W3CDTF">2024-03-15T13:47:00Z</dcterms:created>
  <dcterms:modified xsi:type="dcterms:W3CDTF">2024-03-15T13:49:00Z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LastSaved">
    <vt:filetime>2024-03-15T00:00:00Z</vt:filetime>
  </property>
  <property fmtid="{D5CDD505-2E9C-101B-9397-08002B2CF9AE}" pid="4" name="Producer">
    <vt:lpwstr>iTextSharp 4.1.7 by 1T3XT</vt:lpwstr>
  </property>
</Properties>
</file>